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8A6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Утверждаю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заведующая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>МБДОУ</w:t>
      </w:r>
      <w:r w:rsidR="00955A11">
        <w:rPr>
          <w:rFonts w:ascii="Times New Roman" w:eastAsia="Times New Roman" w:hAnsi="Times New Roman" w:cs="Times New Roman"/>
          <w:color w:val="000000"/>
          <w:lang w:eastAsia="ru-RU"/>
        </w:rPr>
        <w:t xml:space="preserve">   «Деуше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вский детский сад</w:t>
      </w:r>
      <w:r w:rsidR="00955A11">
        <w:rPr>
          <w:rFonts w:ascii="Times New Roman" w:eastAsia="Times New Roman" w:hAnsi="Times New Roman" w:cs="Times New Roman"/>
          <w:color w:val="000000"/>
          <w:lang w:eastAsia="ru-RU"/>
        </w:rPr>
        <w:t xml:space="preserve"> «Сандугач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»                                                                                                                   </w:t>
      </w:r>
    </w:p>
    <w:p w:rsidR="00D228A6" w:rsidRPr="00AB6581" w:rsidRDefault="00D228A6" w:rsidP="00D228A6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u w:val="single"/>
          <w:lang w:eastAsia="ru-RU"/>
        </w:rPr>
        <w:t xml:space="preserve">                  </w:t>
      </w:r>
      <w:r w:rsidR="00955A11">
        <w:rPr>
          <w:rFonts w:ascii="Times New Roman" w:eastAsia="Times New Roman" w:hAnsi="Times New Roman" w:cs="Times New Roman"/>
          <w:color w:val="000000"/>
          <w:lang w:eastAsia="ru-RU"/>
        </w:rPr>
        <w:t>Р.Р.Закирова</w:t>
      </w:r>
    </w:p>
    <w:p w:rsidR="00D228A6" w:rsidRDefault="00D228A6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Введено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в действие приказом</w:t>
      </w:r>
    </w:p>
    <w:p w:rsidR="00D228A6" w:rsidRPr="006C592A" w:rsidRDefault="00955A11" w:rsidP="00D228A6">
      <w:pPr>
        <w:spacing w:after="150" w:line="240" w:lineRule="auto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№ 3</w:t>
      </w:r>
      <w:r w:rsidR="00D228A6">
        <w:rPr>
          <w:rFonts w:ascii="Times New Roman" w:eastAsia="Times New Roman" w:hAnsi="Times New Roman" w:cs="Times New Roman"/>
          <w:color w:val="000000"/>
          <w:lang w:eastAsia="ru-RU"/>
        </w:rPr>
        <w:t xml:space="preserve"> от </w:t>
      </w:r>
      <w:r w:rsidR="00D228A6"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01.09.2020</w:t>
      </w:r>
      <w:r w:rsidR="00D228A6">
        <w:rPr>
          <w:rFonts w:ascii="Times New Roman" w:eastAsia="Times New Roman" w:hAnsi="Times New Roman" w:cs="Times New Roman"/>
          <w:color w:val="000000"/>
          <w:lang w:eastAsia="ru-RU"/>
        </w:rPr>
        <w:t xml:space="preserve"> г.</w:t>
      </w:r>
      <w:r w:rsidR="00D228A6" w:rsidRPr="006C592A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</w:t>
      </w:r>
      <w:r w:rsidR="00D228A6" w:rsidRPr="006C592A">
        <w:rPr>
          <w:rFonts w:ascii="Times New Roman" w:eastAsia="Times New Roman" w:hAnsi="Times New Roman" w:cs="Times New Roman"/>
          <w:color w:val="000000"/>
          <w:lang w:eastAsia="ru-RU"/>
        </w:rPr>
        <w:br/>
      </w:r>
    </w:p>
    <w:p w:rsidR="00D228A6" w:rsidRPr="006C592A" w:rsidRDefault="00D228A6" w:rsidP="00D228A6">
      <w:pPr>
        <w:spacing w:after="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Положение об организации пи</w:t>
      </w:r>
      <w:r w:rsidR="00955A11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тания детей в МБДОУ «Деушевск</w:t>
      </w:r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ий детский сад</w:t>
      </w:r>
      <w:r w:rsidR="00955A11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«Сандугач</w:t>
      </w:r>
      <w:r w:rsidRPr="006C592A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» </w:t>
      </w:r>
    </w:p>
    <w:p w:rsidR="00D228A6" w:rsidRPr="006C592A" w:rsidRDefault="00D228A6" w:rsidP="00D228A6">
      <w:pPr>
        <w:spacing w:after="150" w:line="285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592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1. Общие положения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1.1. Настоящее Положение разработано в соответствии с Федеральным законом от 29.12.2012 № 273-ФЗ «Об образовании в Российской Федерации», СанПиН 2.4.1.3049-13 «Санитарно-эпидемиологическими требованиями к устройству, содержанию и организации режима работы дошкольных образовательных организаций» (далее - СанПиН 2.4.1.3049-13).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1.2. Положение регулирует общественные отношения в сфере организа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ции питания детей, посещающих муниципальное бюджетное дошкольное образовате</w:t>
      </w:r>
      <w:r w:rsidR="00955A11">
        <w:rPr>
          <w:rFonts w:ascii="Times New Roman" w:eastAsia="Times New Roman" w:hAnsi="Times New Roman" w:cs="Times New Roman"/>
          <w:color w:val="333333"/>
          <w:lang w:eastAsia="ru-RU"/>
        </w:rPr>
        <w:t>ль</w:t>
      </w:r>
      <w:r w:rsidR="00955A1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ное учреждение «Деушевский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детский сад</w:t>
      </w:r>
      <w:r w:rsidR="00955A11">
        <w:rPr>
          <w:rFonts w:ascii="Times New Roman" w:eastAsia="Times New Roman" w:hAnsi="Times New Roman" w:cs="Times New Roman"/>
          <w:color w:val="333333"/>
          <w:lang w:eastAsia="ru-RU"/>
        </w:rPr>
        <w:t xml:space="preserve"> «Сандугач</w:t>
      </w:r>
      <w:bookmarkStart w:id="0" w:name="_GoBack"/>
      <w:bookmarkEnd w:id="0"/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» Апастовского муниципального района РТ  (далее МБДОУ) и порядок организации питания детей в условиях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1.3. МБДОУ обеспечивает рациональное и сбалансированное питание детей по установленным нормам в соответствии с их возрастом, временем пребывания в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1.4. Основными задачами организации питания детей в МБДОУ явля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ются: создание условий, направленных на обеспечение воспитанников рацио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нальным и сбалансированным питанием, гарантирование качества и безопас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ности питания, пищевых продуктов, используемых в приготовлении блюд, формирование навыков пищевого поведения.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1.5. Организация питания детей (получение, хранение и учет продуктов пи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тания, производство кулинарной продукции на пищеблоке, создание условий для приема пищи детьми в группах) обеспечивается сотрудниками пищеблока и работниками МБДОУ в соответствии со штатным расписанием и функци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ональными обязанностями.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1.6. Ответственность за соблюдение санитарно-эпидемиологических норм и правил при организации питания воспитанников возлагается на заведующего МБДОУ.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2. Порядок организации питания воспитанников в МБДОУ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2.1. Воспитанники МБДОУ получают питание в соответствии со време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нем пребывания в МБДОУ и режимом работы группы. При организации пита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 учитываются возрастные физиологические нормы суточной потребности в основных пищевых веществах. Ассортимент предлагаемых пищеблоком гото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вых блюд и кулинарных изделий определён с учетом набора помещений, обеспечения технологическим, холодильным оборудованием.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2.2. Питание в МБДОУ организуется в соответствии с «Перспективным рационом питания воспитанников в ДОУ (примерное меню)», разработанным для детей с 1 до 7 лет (на основе физиологических потребностей детей в пище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вых веществах и энергии, в соответствии с рекомендуемым СанПиН 2.4.1.3049-13 «Ассортиментом основных пищевых продуктов для использования в питании детей в дошкольных образовательных организациях»).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2.3. Перспективный рацион питания составляется на 1</w:t>
      </w:r>
      <w:r>
        <w:rPr>
          <w:rFonts w:ascii="Times New Roman" w:eastAsia="Times New Roman" w:hAnsi="Times New Roman" w:cs="Times New Roman"/>
          <w:color w:val="333333"/>
          <w:lang w:eastAsia="ru-RU"/>
        </w:rPr>
        <w:t>2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дней. 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lastRenderedPageBreak/>
        <w:t>2.4. При составлении Перспективного рациона питания учитывается рекомендуемое распределение энергетической ценности (калорийности) суточного рациона по отдельным приемам пищи: завтрак – 20 %; второй завтрак - 5%; обед - 35%;  полдник  15%.</w:t>
      </w: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 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Второй завтрак состоит из  сока или напитка  и/или свежих фруктов. Полдник состоит из приема после сна молочного или кисломолочного напитка и батона (или печенья, кекса, вафли,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 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пряника).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2.5. При составлении Перспективного рациона питания (примерного десятидневного меню) и расчете калорийности учитывается рекомендуемое оптимальное соотношение пищевых веществ: белков 12-15% от калорийности рациона, жиров 30-32%, углево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дов 55-58%.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2.6. Ежедневно в меню включены: молоко, мясо, картофель, овощи, фрукты, соки, хлеб, крупы, сливочное и рас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 xml:space="preserve">тительное масло, сахар, соль. Остальные продукты (творог, рыба, сыр, яйцо, кисломолочные напитки и другие) входят в меню 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( 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</w:t>
      </w:r>
      <w:r>
        <w:rPr>
          <w:rFonts w:ascii="Times New Roman" w:eastAsia="Times New Roman" w:hAnsi="Times New Roman" w:cs="Times New Roman"/>
          <w:color w:val="333333"/>
          <w:lang w:eastAsia="ru-RU"/>
        </w:rPr>
        <w:t>-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</w:t>
      </w: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 )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  раза в неделю.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2.7. Повседневный рацион питания детей в МБДОУ формируется с учетом фактического наличия пищевых продуктов, учета заказа продуктов и приведенных выше положений, еженедельно, на основе Перспективного рациона питания. Для обеспечения преемственности питания в семье меню вывешивается на видном месте, таким образом, чтобы с ним могли ознакомиться родители воспитанников из всех групп МБДОУ.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2.8. Составленный повседневный рацион питания фиксируется на специальном бланке меню – раскладки по утвержденной форме, который используется для целей бюджетного учета потребности в продуктах на каждый день, на выдачу продуктов питания, где приводится: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количество питающихся каждой возрастной группы;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блюда и кулинарные изделия, приходящиеся на каждый прием пищи и входящие в состав рациона питания, их выход (масса порции) для каждой возрастной группы;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требуемое (общее, необходимое для приготовления блюд и кулинарных изделий для всех возрастных групп детей) количество всех пищевых ингредиентов (пищевых продуктов или видов продовольственного сырья), входящих в рацион питания непосредственно или в составе блюд и кулинарных изделий, определяемое в соответствии с технологическими картами.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2.9. Внесение изменений в меню оформляется документально. Внесенные в меню-раскладку изменения заверя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ются подписью заведующего. Исправления в меню-раскладке не допускаются.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2.10. На каждое блюдо Перспективного рациона питания (примерного меню) в МБДОУ разрабатывается технологическая карта, оформленная в установленном порядке.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2.11. В МБДОУ учитываются требования СанПиН к объему порций приготавливаемых блюд для детей разного возраста.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2.12. Питание детей в МБДОУ организовано в соответствии с принципами щадящего пита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ния, предусматривающим использование определенных способов приготовле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ния блюд, таких как варка, приготовление на пару, тушение, запекание, и ис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ключает жарку блюд, а также использование продуктов с раздражающими свойствами. При кулинарной обработке пищевых продуктов соблю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даются установленные санитарно-эпидемиологические требования к технологиче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ским процессам приготовления блюд.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 xml:space="preserve">2.13. В целях профилактики гиповитаминозов в МБДОУ в Перспективном рационе питания предусмотрено использование витаминизированных продуктов и напитков. В случае их отсутствия в МБДОУ проводится искусственная С-витаминизация . 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2.14. Выдача пищи для групп осуществляется строго по утвержденному графику только после проведения приемочного контроля бракеражной комисси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2.15. Непосредственно после приготовления пищи отбирается суточная проба готовой продукции. По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суду с пробами маркируют с указанием приема пищи и датой отбора. Правиль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ность отбора и хранения суточной пробы контролирует ответственное лицо.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2.16. Для предотвращения возникновения и распространения инфекцион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ных и массовых неинфекционных заболеваний (отравлений) В МБДОУ не допускается использование запрещенных СанПиН 2.4.1.3049-13 пищевых продуктов; изготов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ление в пищеблоке творога и других кисломолочных продуктов, а также запрещенных блюд; ис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пользование остатков пищи от предыдущего приема и пищи, приготовленной накануне; пищевых продуктов с истекшими сроками годности и явными призна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ками недоброкачественности (порчи); овощей и фруктов с наличием плесени и признаками гнили; мяса, субпродуктов всех видов сельскохозяйственных жи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вотных, рыбы, сельскохозяйственной птицы, не прошедших ветеринарный кон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троль.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2.17. Доставка пищевых продуктов в МБДОУ осуществляется специализированным транспортом в соответствии с требованиями санитарных норм и правил. При транспортировке пищевых продуктов поставщики соблюдают условия, обеспе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чивающие их сохранность, предохраняющие от загрязнения, с учетом санитар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но-эпидемиологических требований к их перевозке.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2.18. Прием пищевых продуктов и продовольственного сырья в МБДОУ осуществляется при наличии товаросопроводительных документов, подтверждающих их качество и безопасность. Продукция поступает в таре производителя (поставщика). Документация, удостоверяющая качество и безопасность продукции, маркировочные ярлыки (или их копии), сохраняются до окончания реализации продукции. Входной кон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троль поступающих продуктов (бракераж скоропортящихся продуктов) осуществляет ответственное лицо. Резуль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таты контроля регистрируются в специальном журнале бракеража. В МБДОУ не допускаются к приему пищевые продукты с признаками недоброкачественности, а также продукты без сопрово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дительных документов, подтверждающих их качество и безопасность, не имею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щие маркировки, в случае если наличие такой маркировки предусмотрено за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конодательством Российской Федерации.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2.19. Пищевые продукты хранят в соответствии с условиями их хранения и сроками годности, установленными предприятием-изготовителем в соответ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ствии с нормативно-технической документацией. В МБДОУ складские помещения для хранения продуктов оборудованы приборами для измерения температуры возду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ха, холодильное оборудование - контрольными термометрами.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2.20. При устройстве, оборудовании и содержании пищеблока МБДОУ учитываются санитарные правила организации общественного питания,  </w:t>
      </w: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соблюдаются требования  типовой инструкции по охране труда и технике безопасности  при работе в пищеблоке.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2.21. Все технологическое и холодильное оборудование в МБДОУ находится в ра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бочем состоянии.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2.22. В МБДОУ технологическое оборудование, инвентарь, посуда, тара изготовлены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2.23. В МБДОУ для выдачи и приготовления пищи используются электрооборудование (овощерезка, мясорубка), элек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трическая плита. </w:t>
      </w: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Помещение пищеблока оборудовано вытяжной вентиляцией.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2.24. В помещении пищеблока проводят влажную уборку ежедневно, генеральную уборку - по утвержденному графику.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2.25. Работники пищеблока проходят медицинские осмотры и обследования, профессиональную гигиеническую подготовку, имеют личную медицинскую книжку.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2.26. В МБДОУ работникам пищеблока запрещено во время работы носить кольца, серьги, закалывать спецодежду булавками, принимать пищу и курить на рабо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чем месте.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2.27. В МБДОУ организован питьевой режим. Питьевая вода, в т. ч. расфасованная в емкости и бутилированная, по качеству и безопас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ности отвечает требованиям, предъявляемым к питьевой воде. Допускается использо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вание кипяченой питьевой воды при условии ее хранения не более трех часов.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2.28. Учет продуктов питания на складе производится путем отражения их поступления, расхода и вывода остатков по наименованиям и сортам в количественном выражении, отражается в накопительной ведомости, предназначенной для учета и анализа поступления продуктов в течение месяца.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1" w:name="bookmark5"/>
      <w:bookmarkEnd w:id="1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3. Взаимодействие со снабжающей организацией по обеспе</w:t>
      </w:r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softHyphen/>
        <w:t>чению качества поставляемых продуктов питания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3.1. Продукты поставляют в МБДОУ снабжающие организации, получившие право на выполнение соответствующего государственного (муниципального) заказа в по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рядке, установленном законодательством Российской Федерации.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3.2. Обязательства снабжающих организаций по обеспечению МБДОУ всем ассортиментом пищевых продуктов, необходимых для реализации ра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циона питания, порядок и сроки снабжения (поставки продуктов), а также требо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вания к качеству продуктов определяются договорами, заклю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ченными между МБДОУ и снабжающей организацией.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3.3. В случае если снабжающая организация не исполняет заказ (отказывает в поставке того или иного продукта или производит замену продуктов по своему усмотрению), поставщику направляется претензия в письмен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ной форме.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3.4. Если снабжающая организация поставила продукт ненадлежащего качества, который не может использоваться в питании детей, товар не принимается у экспедитора и возвращается той же машиной, при этом оформляются возвратная накладная, претензионный акт.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3.5. Если несоответствие продукта требованиям качества не могло быть об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наружено при приемке товара, ответственные лица оперативно связываются со снабжающей организацией, чтобы обеспечить поставку продукта надлежащего качества, либо другого продукта, которым можно его заменить. При отказе поставщика своевре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менно исполнить требование ему предъявляется претензия в письмен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ной форме. Питание детей в этот день организовывается с использованием блюд и кулинарных изделий, приготовленных из резервного запаса продуктов.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3.6. Снабжающие организации обеспечивают поставку продуктов в соответствии с утвержденным рационом питания детей и графиком работы МБДОУ. Снабжающая организация обязана обеспечить соблюдение установленных сро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ков годности продуктов с учетом времени их предполагаемого хранения в МБДОУ. С учетом этого график завоза продуктов в МБДОУ согласовыва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ется с его руководителем. При несоблюдении данных условий, как и при поставке продуктов в сроки, делающие невозможным их использование для приготовления предусмотренных рационом питания блюд, МБДОУ имеет право отказаться от приемки товара у экспедитора и направляет поставщику письменную претензию. Питание детей в этот день организовывается с исполь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зованием блюд и кулинарных изделий, приготовленных из резервного запаса продуктов.</w:t>
      </w:r>
    </w:p>
    <w:p w:rsidR="00D228A6" w:rsidRPr="00AB6581" w:rsidRDefault="00D228A6" w:rsidP="00D228A6">
      <w:pPr>
        <w:spacing w:after="150" w:line="285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2" w:name="bookmark6"/>
      <w:bookmarkEnd w:id="2"/>
      <w:r w:rsidRPr="00AB6581">
        <w:rPr>
          <w:rFonts w:ascii="Times New Roman" w:eastAsia="Times New Roman" w:hAnsi="Times New Roman" w:cs="Times New Roman"/>
          <w:b/>
          <w:bCs/>
          <w:color w:val="333333"/>
          <w:lang w:eastAsia="ru-RU"/>
        </w:rPr>
        <w:t>Раздел 4. Производственный контроль за организацией питания детей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4.1. В МБДОУ обеспечивается производственный контроль за формированием рациона и соблюдением условий организации питания детей,   выполнением натуральных норм питания.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4.2. Производственный контроль за соблюдением условий организации питания в МБДОУ осуществляется на основании СанПиН 2.4.1.3049-13.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4.3. Система производственного контроля за формированием рациона пи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тания детей предусматривает следующие вопросы: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обеспечение рациона питания, необходимого разнообразия ассортимента продуктов промышленного изготовления (кисломолочных на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питков и продуктов, соков фруктовых кондитерских изделий и т. п.), а также овощей и фруктов - в соответствии с Перспективным рационом питания (примерным меню) и ежедневной меню - раскладкой;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правильность расчетов необходимого количества продуктов (по меню - требованиям и фактической закладке) - в соответствии с технологиче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скими картами;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качество приготовления пищи и соблюдение объема выхода готовой продукции;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соблюдение режима питания и возрастных объемов порций для детей;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· качество поступающих продуктов, условия хранения и соблюдение сроков реализации и другие.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4.4. Обеспечение плановости и системности контроля вопросов питания в МБДОУ осуществляется через реализацию ежегодного плана работы по улучшению качества работы по организации питания.</w:t>
      </w:r>
    </w:p>
    <w:p w:rsidR="00D228A6" w:rsidRPr="00AB6581" w:rsidRDefault="00D228A6" w:rsidP="00D228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5. Разграничение компетенции по вопросам</w:t>
      </w:r>
    </w:p>
    <w:p w:rsidR="00D228A6" w:rsidRPr="00AB6581" w:rsidRDefault="00D228A6" w:rsidP="00D228A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организации питания в МБДОУ.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5.1. Заведующий МБДОУ: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создает условия для организации питания детей;</w:t>
      </w:r>
    </w:p>
    <w:p w:rsidR="00D228A6" w:rsidRPr="00AB6581" w:rsidRDefault="00D228A6" w:rsidP="00D228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несет персональную ответственность за организацию питания детей в МБДОУ;</w:t>
      </w:r>
    </w:p>
    <w:p w:rsidR="00D228A6" w:rsidRPr="00AB6581" w:rsidRDefault="00D228A6" w:rsidP="00D228A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·        представляет учредителю необходимые документы по использованию денежных средств.</w:t>
      </w:r>
    </w:p>
    <w:p w:rsidR="00D228A6" w:rsidRPr="00AB6581" w:rsidRDefault="00D228A6" w:rsidP="00D228A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5.2. Распределение обязанностей по организации питания между заведующим МБДОУ и работниками пищеблока отражаются в их должностных инструкциях.</w:t>
      </w:r>
    </w:p>
    <w:p w:rsidR="00D228A6" w:rsidRPr="00AB6581" w:rsidRDefault="00D228A6" w:rsidP="00D228A6">
      <w:pPr>
        <w:spacing w:after="150" w:line="285" w:lineRule="atLeast"/>
        <w:ind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6. Отчетность и делопроизводство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5.1. Заведующий осуществляет ежемесячный анализ деятельности МБДОУ по организации питания детей.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5.2. Отчеты об организации питания в МБДОУ доводятся до всех участников образовательного процесса (на общем собрании трудового коллек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тива,  на  родительских собраниях) по мере необхо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димости, но не реже одного раза в год.</w:t>
      </w:r>
    </w:p>
    <w:p w:rsidR="00D228A6" w:rsidRPr="00AB6581" w:rsidRDefault="00D228A6" w:rsidP="00D228A6">
      <w:pPr>
        <w:spacing w:after="150" w:line="285" w:lineRule="atLeas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t>5.3. При организации питания оформляется необходимая документация по поставке, хранению, расходованию и учету продуктов питания в соответствии с требованиями законодательства и санитарно-эпидемиологическими требования</w:t>
      </w:r>
      <w:r w:rsidRPr="00AB6581">
        <w:rPr>
          <w:rFonts w:ascii="Times New Roman" w:eastAsia="Times New Roman" w:hAnsi="Times New Roman" w:cs="Times New Roman"/>
          <w:color w:val="333333"/>
          <w:lang w:eastAsia="ru-RU"/>
        </w:rPr>
        <w:softHyphen/>
        <w:t>ми (СанПиН 2.4.1.3049-13).</w:t>
      </w:r>
    </w:p>
    <w:p w:rsidR="00D228A6" w:rsidRPr="00AB6581" w:rsidRDefault="00D228A6" w:rsidP="00D228A6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AB6581">
        <w:rPr>
          <w:rFonts w:ascii="Times New Roman" w:eastAsia="Times New Roman" w:hAnsi="Times New Roman" w:cs="Times New Roman"/>
          <w:color w:val="000000"/>
          <w:lang w:eastAsia="ru-RU"/>
        </w:rPr>
        <w:t> </w:t>
      </w:r>
    </w:p>
    <w:p w:rsidR="00631BF1" w:rsidRPr="00D228A6" w:rsidRDefault="00631BF1">
      <w:pPr>
        <w:rPr>
          <w:rFonts w:ascii="Times New Roman" w:hAnsi="Times New Roman" w:cs="Times New Roman"/>
        </w:rPr>
      </w:pPr>
    </w:p>
    <w:sectPr w:rsidR="00631BF1" w:rsidRPr="00D228A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2AD" w:rsidRDefault="00D662AD">
      <w:pPr>
        <w:spacing w:after="0" w:line="240" w:lineRule="auto"/>
      </w:pPr>
      <w:r>
        <w:separator/>
      </w:r>
    </w:p>
  </w:endnote>
  <w:endnote w:type="continuationSeparator" w:id="0">
    <w:p w:rsidR="00D662AD" w:rsidRDefault="00D66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997803"/>
      <w:docPartObj>
        <w:docPartGallery w:val="Page Numbers (Bottom of Page)"/>
        <w:docPartUnique/>
      </w:docPartObj>
    </w:sdtPr>
    <w:sdtEndPr/>
    <w:sdtContent>
      <w:p w:rsidR="00BC62F3" w:rsidRDefault="00D228A6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62AD">
          <w:rPr>
            <w:noProof/>
          </w:rPr>
          <w:t>1</w:t>
        </w:r>
        <w:r>
          <w:fldChar w:fldCharType="end"/>
        </w:r>
      </w:p>
    </w:sdtContent>
  </w:sdt>
  <w:p w:rsidR="00BC62F3" w:rsidRDefault="00D662A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2AD" w:rsidRDefault="00D662AD">
      <w:pPr>
        <w:spacing w:after="0" w:line="240" w:lineRule="auto"/>
      </w:pPr>
      <w:r>
        <w:separator/>
      </w:r>
    </w:p>
  </w:footnote>
  <w:footnote w:type="continuationSeparator" w:id="0">
    <w:p w:rsidR="00D662AD" w:rsidRDefault="00D662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397"/>
    <w:rsid w:val="00631BF1"/>
    <w:rsid w:val="00955A11"/>
    <w:rsid w:val="00C21397"/>
    <w:rsid w:val="00D228A6"/>
    <w:rsid w:val="00D6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22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228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228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22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2318</Words>
  <Characters>13217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Венера</cp:lastModifiedBy>
  <cp:revision>3</cp:revision>
  <dcterms:created xsi:type="dcterms:W3CDTF">2017-01-22T15:54:00Z</dcterms:created>
  <dcterms:modified xsi:type="dcterms:W3CDTF">2021-01-26T06:16:00Z</dcterms:modified>
</cp:coreProperties>
</file>